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620" w:rsidRDefault="00862620" w:rsidP="00A213D1">
      <w:pPr>
        <w:ind w:left="-142"/>
        <w:jc w:val="both"/>
        <w:rPr>
          <w:rFonts w:asciiTheme="minorHAnsi" w:hAnsiTheme="minorHAnsi" w:cstheme="minorHAnsi"/>
          <w:sz w:val="24"/>
          <w:szCs w:val="24"/>
        </w:rPr>
      </w:pPr>
      <w:r>
        <w:rPr>
          <w:rFonts w:asciiTheme="minorHAnsi" w:hAnsiTheme="minorHAnsi" w:cstheme="minorHAnsi"/>
          <w:noProof/>
          <w:sz w:val="24"/>
          <w:szCs w:val="24"/>
        </w:rPr>
        <w:drawing>
          <wp:inline distT="0" distB="0" distL="0" distR="0">
            <wp:extent cx="6480175" cy="9156899"/>
            <wp:effectExtent l="0" t="0" r="0" b="0"/>
            <wp:docPr id="1" name="Рисунок 1" descr="D:\локалные акты\Положение о защите персональных дан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алные акты\Положение о защите персональных данных.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156899"/>
                    </a:xfrm>
                    <a:prstGeom prst="rect">
                      <a:avLst/>
                    </a:prstGeom>
                    <a:noFill/>
                    <a:ln>
                      <a:noFill/>
                    </a:ln>
                  </pic:spPr>
                </pic:pic>
              </a:graphicData>
            </a:graphic>
          </wp:inline>
        </w:drawing>
      </w:r>
      <w:bookmarkStart w:id="0" w:name="_GoBack"/>
      <w:bookmarkEnd w:id="0"/>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lastRenderedPageBreak/>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документы о возрасте малолетних детей и месте их обучения;</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документы о состоянии здоровья детей и других родственников (включая справки об инвалидности, о наличии хронических заболеваний);</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документы о состоянии здоровья (сведения об инвалидности, о беременности и т.п.);</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трудовой договор;</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копии приказов о приеме, переводах, увольнении, премировании, поощрениях и взысканиях;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заявления, объяснительные и служебные записки работника;</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документы о прохождении работником аттестации, повышения квалификации;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1.5. </w:t>
      </w:r>
      <w:proofErr w:type="gramStart"/>
      <w:r w:rsidRPr="002922B4">
        <w:rPr>
          <w:rFonts w:asciiTheme="minorHAnsi" w:hAnsiTheme="minorHAnsi" w:cstheme="minorHAnsi"/>
          <w:sz w:val="24"/>
          <w:szCs w:val="24"/>
        </w:rPr>
        <w:t>К персональным данным обучающихся, получаемым школой и подлежащим хранению в школе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proofErr w:type="gramEnd"/>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 документы, удостоверяющие личность </w:t>
      </w:r>
      <w:proofErr w:type="gramStart"/>
      <w:r w:rsidRPr="002922B4">
        <w:rPr>
          <w:rFonts w:asciiTheme="minorHAnsi" w:hAnsiTheme="minorHAnsi" w:cstheme="minorHAnsi"/>
          <w:sz w:val="24"/>
          <w:szCs w:val="24"/>
        </w:rPr>
        <w:t>обучающегося</w:t>
      </w:r>
      <w:proofErr w:type="gramEnd"/>
      <w:r w:rsidRPr="002922B4">
        <w:rPr>
          <w:rFonts w:asciiTheme="minorHAnsi" w:hAnsiTheme="minorHAnsi" w:cstheme="minorHAnsi"/>
          <w:sz w:val="24"/>
          <w:szCs w:val="24"/>
        </w:rPr>
        <w:t xml:space="preserve"> (свидетельство о рождении или паспорт);</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заявления родителей о приеме в школу</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 иные документы, содержащие персональные данные (в том числе сведения, необходимые для предоставления </w:t>
      </w:r>
      <w:proofErr w:type="gramStart"/>
      <w:r w:rsidRPr="002922B4">
        <w:rPr>
          <w:rFonts w:asciiTheme="minorHAnsi" w:hAnsiTheme="minorHAnsi" w:cstheme="minorHAnsi"/>
          <w:sz w:val="24"/>
          <w:szCs w:val="24"/>
        </w:rPr>
        <w:t>обучающемуся</w:t>
      </w:r>
      <w:proofErr w:type="gramEnd"/>
      <w:r w:rsidRPr="002922B4">
        <w:rPr>
          <w:rFonts w:asciiTheme="minorHAnsi" w:hAnsiTheme="minorHAnsi" w:cstheme="minorHAnsi"/>
          <w:sz w:val="24"/>
          <w:szCs w:val="24"/>
        </w:rPr>
        <w:t xml:space="preserve"> гарантий и компенсаций, установленных действующим законодательством).</w:t>
      </w:r>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pStyle w:val="ab"/>
        <w:numPr>
          <w:ilvl w:val="0"/>
          <w:numId w:val="2"/>
        </w:numPr>
        <w:ind w:left="-142" w:firstLine="0"/>
        <w:jc w:val="center"/>
        <w:rPr>
          <w:rFonts w:asciiTheme="minorHAnsi" w:hAnsiTheme="minorHAnsi" w:cstheme="minorHAnsi"/>
          <w:bCs/>
          <w:kern w:val="36"/>
          <w:sz w:val="24"/>
          <w:szCs w:val="24"/>
        </w:rPr>
      </w:pPr>
      <w:bookmarkStart w:id="1" w:name="_Toc252533475"/>
      <w:bookmarkStart w:id="2" w:name="_Toc252533592"/>
      <w:bookmarkEnd w:id="1"/>
      <w:bookmarkEnd w:id="2"/>
      <w:r w:rsidRPr="002922B4">
        <w:rPr>
          <w:rFonts w:asciiTheme="minorHAnsi" w:hAnsiTheme="minorHAnsi" w:cstheme="minorHAnsi"/>
          <w:bCs/>
          <w:kern w:val="36"/>
          <w:sz w:val="24"/>
          <w:szCs w:val="24"/>
        </w:rPr>
        <w:t xml:space="preserve">ОСНОВНЫЕ УСЛОВИЯ ПРОВЕДЕНИЯ ОБРАБОТКИ </w:t>
      </w:r>
    </w:p>
    <w:p w:rsidR="00D84148" w:rsidRPr="002922B4" w:rsidRDefault="00D84148" w:rsidP="00A213D1">
      <w:pPr>
        <w:ind w:left="-142"/>
        <w:jc w:val="center"/>
        <w:rPr>
          <w:rFonts w:asciiTheme="minorHAnsi" w:hAnsiTheme="minorHAnsi" w:cstheme="minorHAnsi"/>
          <w:sz w:val="24"/>
          <w:szCs w:val="24"/>
        </w:rPr>
      </w:pPr>
      <w:r w:rsidRPr="002922B4">
        <w:rPr>
          <w:rFonts w:asciiTheme="minorHAnsi" w:hAnsiTheme="minorHAnsi" w:cstheme="minorHAnsi"/>
          <w:bCs/>
          <w:kern w:val="36"/>
          <w:sz w:val="24"/>
          <w:szCs w:val="24"/>
        </w:rPr>
        <w:t>ПЕРСОНАЛЬНЫХ ДАННЫХ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2.1. Школа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w:t>
      </w:r>
      <w:proofErr w:type="gramStart"/>
      <w:r w:rsidRPr="002922B4">
        <w:rPr>
          <w:rFonts w:asciiTheme="minorHAnsi" w:hAnsiTheme="minorHAnsi" w:cstheme="minorHAnsi"/>
          <w:sz w:val="24"/>
          <w:szCs w:val="24"/>
        </w:rPr>
        <w:t>обучающимся</w:t>
      </w:r>
      <w:proofErr w:type="gramEnd"/>
      <w:r w:rsidRPr="002922B4">
        <w:rPr>
          <w:rFonts w:asciiTheme="minorHAnsi" w:hAnsiTheme="minorHAnsi" w:cstheme="minorHAnsi"/>
          <w:sz w:val="24"/>
          <w:szCs w:val="24"/>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w:t>
      </w:r>
      <w:proofErr w:type="gramStart"/>
      <w:r w:rsidRPr="002922B4">
        <w:rPr>
          <w:rFonts w:asciiTheme="minorHAnsi" w:hAnsiTheme="minorHAnsi" w:cstheme="minorHAnsi"/>
          <w:sz w:val="24"/>
          <w:szCs w:val="24"/>
        </w:rPr>
        <w:t>работника</w:t>
      </w:r>
      <w:proofErr w:type="gramEnd"/>
      <w:r w:rsidRPr="002922B4">
        <w:rPr>
          <w:rFonts w:asciiTheme="minorHAnsi" w:hAnsiTheme="minorHAnsi" w:cstheme="minorHAnsi"/>
          <w:sz w:val="24"/>
          <w:szCs w:val="24"/>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2.4.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rsidRPr="002922B4">
        <w:rPr>
          <w:rFonts w:asciiTheme="minorHAnsi" w:hAnsiTheme="minorHAnsi" w:cstheme="minorHAnsi"/>
          <w:sz w:val="24"/>
          <w:szCs w:val="24"/>
        </w:rPr>
        <w:t>обучающегося</w:t>
      </w:r>
      <w:proofErr w:type="gramEnd"/>
      <w:r w:rsidRPr="002922B4">
        <w:rPr>
          <w:rFonts w:asciiTheme="minorHAnsi" w:hAnsiTheme="minorHAnsi" w:cstheme="minorHAnsi"/>
          <w:sz w:val="24"/>
          <w:szCs w:val="24"/>
        </w:rPr>
        <w:t xml:space="preserve"> возможно получить только у третьей стороны, то родители (законные </w:t>
      </w:r>
      <w:r w:rsidRPr="002922B4">
        <w:rPr>
          <w:rFonts w:asciiTheme="minorHAnsi" w:hAnsiTheme="minorHAnsi" w:cstheme="minorHAnsi"/>
          <w:sz w:val="24"/>
          <w:szCs w:val="24"/>
        </w:rPr>
        <w:lastRenderedPageBreak/>
        <w:t>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w:t>
      </w:r>
      <w:proofErr w:type="gramStart"/>
      <w:r w:rsidRPr="002922B4">
        <w:rPr>
          <w:rFonts w:asciiTheme="minorHAnsi" w:hAnsiTheme="minorHAnsi" w:cstheme="minorHAnsi"/>
          <w:sz w:val="24"/>
          <w:szCs w:val="24"/>
        </w:rPr>
        <w:t>обучающегося</w:t>
      </w:r>
      <w:proofErr w:type="gramEnd"/>
      <w:r w:rsidRPr="002922B4">
        <w:rPr>
          <w:rFonts w:asciiTheme="minorHAnsi" w:hAnsiTheme="minorHAnsi" w:cstheme="minorHAnsi"/>
          <w:sz w:val="24"/>
          <w:szCs w:val="24"/>
        </w:rPr>
        <w:t xml:space="preserve">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2.5. Школа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Школа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 </w:t>
      </w:r>
      <w:bookmarkStart w:id="3" w:name="_Toc252533476"/>
      <w:bookmarkStart w:id="4" w:name="_Toc252533593"/>
      <w:bookmarkEnd w:id="3"/>
      <w:bookmarkEnd w:id="4"/>
    </w:p>
    <w:p w:rsidR="002922B4" w:rsidRDefault="002922B4" w:rsidP="00A213D1">
      <w:pPr>
        <w:ind w:left="-142"/>
        <w:jc w:val="center"/>
        <w:outlineLvl w:val="0"/>
        <w:rPr>
          <w:rFonts w:asciiTheme="minorHAnsi" w:hAnsiTheme="minorHAnsi" w:cstheme="minorHAnsi"/>
          <w:bCs/>
          <w:kern w:val="36"/>
          <w:sz w:val="24"/>
          <w:szCs w:val="24"/>
        </w:rPr>
      </w:pPr>
    </w:p>
    <w:p w:rsidR="00D84148" w:rsidRPr="002922B4" w:rsidRDefault="00D84148" w:rsidP="00A213D1">
      <w:pPr>
        <w:ind w:left="-142"/>
        <w:jc w:val="center"/>
        <w:outlineLvl w:val="0"/>
        <w:rPr>
          <w:rFonts w:asciiTheme="minorHAnsi" w:hAnsiTheme="minorHAnsi" w:cstheme="minorHAnsi"/>
          <w:bCs/>
          <w:kern w:val="36"/>
          <w:sz w:val="24"/>
          <w:szCs w:val="24"/>
        </w:rPr>
      </w:pPr>
      <w:r w:rsidRPr="002922B4">
        <w:rPr>
          <w:rFonts w:asciiTheme="minorHAnsi" w:hAnsiTheme="minorHAnsi" w:cstheme="minorHAnsi"/>
          <w:bCs/>
          <w:kern w:val="36"/>
          <w:sz w:val="24"/>
          <w:szCs w:val="24"/>
        </w:rPr>
        <w:t>3. ХРАНЕНИЕ И ИСПОЛЬЗОВАНИЕ ПЕРСОНАЛЬНЫХ ДАННЫХ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3.1. Персональные данные работников и обучающихся школы хранятся на бумажных и электронных носителях, в специально предназначенных для этого помещениях.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3.2. В процессе хранения персональных данных работников и обучающихся должны обеспечиваться:</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требования нормативных документов, устанавливающих правила хранения конфиденциальных сведений;</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 </w:t>
      </w:r>
      <w:proofErr w:type="gramStart"/>
      <w:r w:rsidRPr="002922B4">
        <w:rPr>
          <w:rFonts w:asciiTheme="minorHAnsi" w:hAnsiTheme="minorHAnsi" w:cstheme="minorHAnsi"/>
          <w:sz w:val="24"/>
          <w:szCs w:val="24"/>
        </w:rPr>
        <w:t>контроль за</w:t>
      </w:r>
      <w:proofErr w:type="gramEnd"/>
      <w:r w:rsidRPr="002922B4">
        <w:rPr>
          <w:rFonts w:asciiTheme="minorHAnsi" w:hAnsiTheme="minorHAnsi" w:cstheme="minorHAnsi"/>
          <w:sz w:val="24"/>
          <w:szCs w:val="24"/>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3.3. Доступ к персональным данным работников и учеников имеют:</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директор;</w:t>
      </w:r>
    </w:p>
    <w:p w:rsidR="00D84148" w:rsidRPr="002922B4" w:rsidRDefault="00D84148" w:rsidP="00A213D1">
      <w:pPr>
        <w:ind w:left="-142" w:right="-5"/>
        <w:jc w:val="both"/>
        <w:rPr>
          <w:rFonts w:asciiTheme="minorHAnsi" w:hAnsiTheme="minorHAnsi" w:cstheme="minorHAnsi"/>
          <w:sz w:val="24"/>
          <w:szCs w:val="24"/>
        </w:rPr>
      </w:pPr>
      <w:r w:rsidRPr="002922B4">
        <w:rPr>
          <w:rFonts w:asciiTheme="minorHAnsi" w:hAnsiTheme="minorHAnsi" w:cstheme="minorHAnsi"/>
          <w:sz w:val="24"/>
          <w:szCs w:val="24"/>
        </w:rPr>
        <w:t>– заместители директора по учебной работе (персональные данные только работников, находящихся в их непосредственном подчинении, по направлению деятельности);</w:t>
      </w:r>
    </w:p>
    <w:p w:rsidR="00D84148" w:rsidRPr="002922B4" w:rsidRDefault="00D84148" w:rsidP="00A213D1">
      <w:pPr>
        <w:ind w:left="-142" w:right="-5"/>
        <w:jc w:val="both"/>
        <w:rPr>
          <w:rFonts w:asciiTheme="minorHAnsi" w:hAnsiTheme="minorHAnsi" w:cstheme="minorHAnsi"/>
          <w:sz w:val="24"/>
          <w:szCs w:val="24"/>
        </w:rPr>
      </w:pPr>
      <w:r w:rsidRPr="002922B4">
        <w:rPr>
          <w:rFonts w:asciiTheme="minorHAnsi" w:hAnsiTheme="minorHAnsi" w:cstheme="minorHAnsi"/>
          <w:sz w:val="24"/>
          <w:szCs w:val="24"/>
        </w:rPr>
        <w:t>– заместители директора по воспитательной работе (персональные данные только работников, находящихся в их непосредственном подчинении, по направлению деятельности);</w:t>
      </w:r>
    </w:p>
    <w:p w:rsidR="00D84148" w:rsidRPr="002922B4" w:rsidRDefault="00D84148" w:rsidP="00A213D1">
      <w:pPr>
        <w:ind w:left="-142" w:right="-5"/>
        <w:jc w:val="both"/>
        <w:rPr>
          <w:rFonts w:asciiTheme="minorHAnsi" w:hAnsiTheme="minorHAnsi" w:cstheme="minorHAnsi"/>
          <w:sz w:val="24"/>
          <w:szCs w:val="24"/>
        </w:rPr>
      </w:pPr>
      <w:r w:rsidRPr="002922B4">
        <w:rPr>
          <w:rFonts w:asciiTheme="minorHAnsi" w:hAnsiTheme="minorHAnsi" w:cstheme="minorHAnsi"/>
          <w:sz w:val="24"/>
          <w:szCs w:val="24"/>
        </w:rPr>
        <w:t>– заместитель директора по административно-хозяйственной работе (персональные данные только работников, находящихся в их непосредственном подчинении, по направлению деятельности);</w:t>
      </w:r>
    </w:p>
    <w:p w:rsidR="00D84148" w:rsidRPr="002922B4" w:rsidRDefault="00D84148" w:rsidP="00A213D1">
      <w:pPr>
        <w:ind w:left="-142" w:right="-5"/>
        <w:jc w:val="both"/>
        <w:rPr>
          <w:rFonts w:asciiTheme="minorHAnsi" w:hAnsiTheme="minorHAnsi" w:cstheme="minorHAnsi"/>
          <w:sz w:val="24"/>
          <w:szCs w:val="24"/>
        </w:rPr>
      </w:pPr>
      <w:r w:rsidRPr="002922B4">
        <w:rPr>
          <w:rFonts w:asciiTheme="minorHAnsi" w:hAnsiTheme="minorHAnsi" w:cstheme="minorHAnsi"/>
          <w:sz w:val="24"/>
          <w:szCs w:val="24"/>
        </w:rPr>
        <w:t>– главный бухгалтер;</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инспектор по кадрам;</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бухгалтера;</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классные руководители;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секретарь директора;</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иные работники, определяемые приказом директора школы в пределах своей компетенции.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lastRenderedPageBreak/>
        <w:t>3.6. Ответственным за организацию и осуществление хранения персональных данных работников и учащихся является заместитель директора, в соответствии с приказом директора.</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3.7.  Персональные данные работника отражаются в личной карточке работника</w:t>
      </w:r>
      <w:proofErr w:type="gramStart"/>
      <w:r w:rsidRPr="002922B4">
        <w:rPr>
          <w:rFonts w:asciiTheme="minorHAnsi" w:hAnsiTheme="minorHAnsi" w:cstheme="minorHAnsi"/>
          <w:sz w:val="24"/>
          <w:szCs w:val="24"/>
        </w:rPr>
        <w:t>.к</w:t>
      </w:r>
      <w:proofErr w:type="gramEnd"/>
      <w:r w:rsidRPr="002922B4">
        <w:rPr>
          <w:rFonts w:asciiTheme="minorHAnsi" w:hAnsiTheme="minorHAnsi" w:cstheme="minorHAnsi"/>
          <w:sz w:val="24"/>
          <w:szCs w:val="24"/>
        </w:rPr>
        <w:t>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3.8.  Персональные данные обучающегося отражаются в его личном деле, которое заполняется после издания приказа о его зачисления в школе. Личные дела обучающихся в алфавитном порядке формируются в папках классов, которые хранятся в специально оборудованных шкафах. </w:t>
      </w:r>
    </w:p>
    <w:p w:rsidR="00D84148" w:rsidRPr="002922B4" w:rsidRDefault="00D84148" w:rsidP="00A213D1">
      <w:pPr>
        <w:ind w:left="-142"/>
        <w:jc w:val="center"/>
        <w:outlineLvl w:val="0"/>
        <w:rPr>
          <w:rFonts w:asciiTheme="minorHAnsi" w:hAnsiTheme="minorHAnsi" w:cstheme="minorHAnsi"/>
          <w:bCs/>
          <w:kern w:val="36"/>
          <w:sz w:val="24"/>
          <w:szCs w:val="24"/>
        </w:rPr>
      </w:pPr>
      <w:bookmarkStart w:id="5" w:name="_Toc252533477"/>
      <w:bookmarkStart w:id="6" w:name="_Toc252533594"/>
      <w:bookmarkEnd w:id="5"/>
      <w:bookmarkEnd w:id="6"/>
      <w:r w:rsidRPr="002922B4">
        <w:rPr>
          <w:rFonts w:asciiTheme="minorHAnsi" w:hAnsiTheme="minorHAnsi" w:cstheme="minorHAnsi"/>
          <w:bCs/>
          <w:kern w:val="36"/>
          <w:sz w:val="24"/>
          <w:szCs w:val="24"/>
        </w:rPr>
        <w:t>4. ПЕРЕДАЧА ПЕРСОНАЛЬНЫХ ДАННЫХ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4.1. При передаче персональных данных работников и учащихся другим юридическим и физическим лицам школа должна соблюдать следующие требования:</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pacing w:val="-2"/>
          <w:sz w:val="24"/>
          <w:szCs w:val="24"/>
        </w:rPr>
        <w:t>4.1.1.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Школа должна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4.2.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bookmarkStart w:id="7" w:name="_Toc252533478"/>
      <w:bookmarkStart w:id="8" w:name="_Toc252533595"/>
      <w:bookmarkEnd w:id="7"/>
      <w:bookmarkEnd w:id="8"/>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ind w:left="-142"/>
        <w:jc w:val="center"/>
        <w:outlineLvl w:val="0"/>
        <w:rPr>
          <w:rFonts w:asciiTheme="minorHAnsi" w:hAnsiTheme="minorHAnsi" w:cstheme="minorHAnsi"/>
          <w:bCs/>
          <w:kern w:val="36"/>
          <w:sz w:val="24"/>
          <w:szCs w:val="24"/>
        </w:rPr>
      </w:pPr>
      <w:r w:rsidRPr="002922B4">
        <w:rPr>
          <w:rFonts w:asciiTheme="minorHAnsi" w:hAnsiTheme="minorHAnsi" w:cstheme="minorHAnsi"/>
          <w:bCs/>
          <w:kern w:val="36"/>
          <w:sz w:val="24"/>
          <w:szCs w:val="24"/>
        </w:rPr>
        <w:t>5.ПРАВА РАБОТНИКОВ, ОБУЧАЮЩИХСЯ НА ОБЕСПЕЧЕНИЕ ЗАЩИТЫ ПЕРСОНАЛЬНЫХ ДАННЫХ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5.1. В целях обеспечения защиты персональных данных, хранящихся в техникуме, работники, обучающиеся (родители (законные представители) малолетнего несовершеннолетнего обучающегося),  имеют право:</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5.1.1. Получать полную информацию о своих персональных данных и их обработке.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 работников.</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5.1.3. </w:t>
      </w:r>
      <w:proofErr w:type="gramStart"/>
      <w:r w:rsidRPr="002922B4">
        <w:rPr>
          <w:rFonts w:asciiTheme="minorHAnsi" w:hAnsiTheme="minorHAnsi" w:cstheme="minorHAnsi"/>
          <w:sz w:val="24"/>
          <w:szCs w:val="24"/>
        </w:rPr>
        <w:t>Требовать об исключении</w:t>
      </w:r>
      <w:proofErr w:type="gramEnd"/>
      <w:r w:rsidRPr="002922B4">
        <w:rPr>
          <w:rFonts w:asciiTheme="minorHAnsi" w:hAnsiTheme="minorHAnsi" w:cstheme="minorHAnsi"/>
          <w:sz w:val="24"/>
          <w:szCs w:val="24"/>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5.1.4. </w:t>
      </w:r>
      <w:proofErr w:type="gramStart"/>
      <w:r w:rsidRPr="002922B4">
        <w:rPr>
          <w:rFonts w:asciiTheme="minorHAnsi" w:hAnsiTheme="minorHAnsi" w:cstheme="minorHAnsi"/>
          <w:sz w:val="24"/>
          <w:szCs w:val="24"/>
        </w:rPr>
        <w:t>Требовать об извещении</w:t>
      </w:r>
      <w:proofErr w:type="gramEnd"/>
      <w:r w:rsidRPr="002922B4">
        <w:rPr>
          <w:rFonts w:asciiTheme="minorHAnsi" w:hAnsiTheme="minorHAnsi" w:cstheme="minorHAnsi"/>
          <w:sz w:val="24"/>
          <w:szCs w:val="24"/>
        </w:rPr>
        <w:t xml:space="preserve"> техникума всех лиц, которым ранее были сообщены неверные или неполные персональные данные работника, обучающегося обо всех произведенных в них исключениях, исправлениях или дополнениях.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5.1.5. Обжаловать в суде любые неправомерные действия или бездействия школы при обработке и защите его персональных данных.</w:t>
      </w:r>
      <w:bookmarkStart w:id="9" w:name="_Toc252533479"/>
      <w:bookmarkStart w:id="10" w:name="_Toc252533596"/>
      <w:bookmarkEnd w:id="9"/>
      <w:bookmarkEnd w:id="10"/>
    </w:p>
    <w:p w:rsidR="00D84148" w:rsidRDefault="00D84148" w:rsidP="00A213D1">
      <w:pPr>
        <w:ind w:left="-142"/>
        <w:jc w:val="both"/>
        <w:rPr>
          <w:rFonts w:asciiTheme="minorHAnsi" w:hAnsiTheme="minorHAnsi" w:cstheme="minorHAnsi"/>
          <w:sz w:val="24"/>
          <w:szCs w:val="24"/>
        </w:rPr>
      </w:pPr>
    </w:p>
    <w:p w:rsidR="002922B4" w:rsidRDefault="002922B4" w:rsidP="00A213D1">
      <w:pPr>
        <w:ind w:left="-142"/>
        <w:jc w:val="both"/>
        <w:rPr>
          <w:rFonts w:asciiTheme="minorHAnsi" w:hAnsiTheme="minorHAnsi" w:cstheme="minorHAnsi"/>
          <w:sz w:val="24"/>
          <w:szCs w:val="24"/>
        </w:rPr>
      </w:pPr>
    </w:p>
    <w:p w:rsidR="002922B4" w:rsidRPr="002922B4" w:rsidRDefault="002922B4" w:rsidP="00A213D1">
      <w:pPr>
        <w:ind w:left="-142"/>
        <w:jc w:val="both"/>
        <w:rPr>
          <w:rFonts w:asciiTheme="minorHAnsi" w:hAnsiTheme="minorHAnsi" w:cstheme="minorHAnsi"/>
          <w:sz w:val="24"/>
          <w:szCs w:val="24"/>
        </w:rPr>
      </w:pPr>
    </w:p>
    <w:p w:rsidR="00D84148" w:rsidRPr="002922B4" w:rsidRDefault="00D84148" w:rsidP="00A213D1">
      <w:pPr>
        <w:pStyle w:val="ab"/>
        <w:numPr>
          <w:ilvl w:val="0"/>
          <w:numId w:val="1"/>
        </w:numPr>
        <w:ind w:left="-142" w:firstLine="0"/>
        <w:jc w:val="center"/>
        <w:outlineLvl w:val="0"/>
        <w:rPr>
          <w:rFonts w:asciiTheme="minorHAnsi" w:hAnsiTheme="minorHAnsi" w:cstheme="minorHAnsi"/>
          <w:bCs/>
          <w:kern w:val="36"/>
          <w:sz w:val="24"/>
          <w:szCs w:val="24"/>
        </w:rPr>
      </w:pPr>
      <w:r w:rsidRPr="002922B4">
        <w:rPr>
          <w:rFonts w:asciiTheme="minorHAnsi" w:hAnsiTheme="minorHAnsi" w:cstheme="minorHAnsi"/>
          <w:bCs/>
          <w:kern w:val="36"/>
          <w:sz w:val="24"/>
          <w:szCs w:val="24"/>
        </w:rPr>
        <w:lastRenderedPageBreak/>
        <w:t>ОБЯЗАННОСТИ СУБЪЕКТА ПЕРСОНАЛЬНЫХ ДАННЫХ ПО ОБЕСПЕЧЕНИЮ ДОСТОВЕРНОСТИ ЕГО ПЕРСОНАЛЬНЫХ ДАННЫХ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6.1. В целях обеспечения достоверности персональных данных работники обязаны:</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6.1.1. При приеме на работу представлять уполномоченным работникам школы достоверные сведения о себе в порядке и объеме, предусмотренном законодательством Российской Федерации.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2922B4">
        <w:rPr>
          <w:rFonts w:asciiTheme="minorHAnsi" w:hAnsiTheme="minorHAnsi" w:cstheme="minorHAnsi"/>
          <w:sz w:val="24"/>
          <w:szCs w:val="24"/>
        </w:rPr>
        <w:t>с даты</w:t>
      </w:r>
      <w:proofErr w:type="gramEnd"/>
      <w:r w:rsidRPr="002922B4">
        <w:rPr>
          <w:rFonts w:asciiTheme="minorHAnsi" w:hAnsiTheme="minorHAnsi" w:cstheme="minorHAnsi"/>
          <w:sz w:val="24"/>
          <w:szCs w:val="24"/>
        </w:rPr>
        <w:t xml:space="preserve"> их изменений.</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bCs/>
          <w:sz w:val="24"/>
          <w:szCs w:val="24"/>
        </w:rPr>
        <w:t>6.2. В целях обеспечения достоверности персональных данных обучающиеся (родители, законные представители несовершеннолетних обучающихся) обязаны:</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bCs/>
          <w:sz w:val="24"/>
          <w:szCs w:val="24"/>
        </w:rPr>
        <w:t>6.2.1. При приеме в школу представлять уполномоченным работникам школы достоверные сведения о себе (своих несовершеннолетних детях).</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bCs/>
          <w:sz w:val="24"/>
          <w:szCs w:val="24"/>
        </w:rPr>
        <w:t>6.2.2.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т</w:t>
      </w:r>
      <w:r w:rsidRPr="002922B4">
        <w:rPr>
          <w:rFonts w:asciiTheme="minorHAnsi" w:hAnsiTheme="minorHAnsi" w:cstheme="minorHAnsi"/>
          <w:sz w:val="24"/>
          <w:szCs w:val="24"/>
        </w:rPr>
        <w:t>ехникума</w:t>
      </w:r>
      <w:r w:rsidRPr="002922B4">
        <w:rPr>
          <w:rFonts w:asciiTheme="minorHAnsi" w:hAnsiTheme="minorHAnsi" w:cstheme="minorHAnsi"/>
          <w:bCs/>
          <w:sz w:val="24"/>
          <w:szCs w:val="24"/>
        </w:rPr>
        <w:t>.</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bCs/>
          <w:sz w:val="24"/>
          <w:szCs w:val="24"/>
        </w:rPr>
        <w:t>6.2.3.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школы.</w:t>
      </w:r>
      <w:bookmarkStart w:id="11" w:name="_Toc252533480"/>
      <w:bookmarkStart w:id="12" w:name="_Toc252533597"/>
      <w:bookmarkStart w:id="13" w:name="_Toc252533481"/>
      <w:bookmarkStart w:id="14" w:name="_Toc252533598"/>
      <w:bookmarkEnd w:id="11"/>
      <w:bookmarkEnd w:id="12"/>
      <w:bookmarkEnd w:id="13"/>
      <w:bookmarkEnd w:id="14"/>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pStyle w:val="ab"/>
        <w:numPr>
          <w:ilvl w:val="0"/>
          <w:numId w:val="1"/>
        </w:numPr>
        <w:tabs>
          <w:tab w:val="left" w:pos="567"/>
          <w:tab w:val="left" w:pos="1276"/>
        </w:tabs>
        <w:ind w:left="-142" w:firstLine="0"/>
        <w:jc w:val="center"/>
        <w:rPr>
          <w:rFonts w:asciiTheme="minorHAnsi" w:hAnsiTheme="minorHAnsi" w:cstheme="minorHAnsi"/>
          <w:sz w:val="24"/>
          <w:szCs w:val="24"/>
        </w:rPr>
      </w:pPr>
      <w:r w:rsidRPr="002922B4">
        <w:rPr>
          <w:rFonts w:asciiTheme="minorHAnsi" w:hAnsiTheme="minorHAnsi" w:cstheme="minorHAnsi"/>
          <w:sz w:val="24"/>
          <w:szCs w:val="24"/>
        </w:rPr>
        <w:t>ОТВЕТСТВЕННОСТЬ ЗА РАЗГЛАШЕНИЕ КОНФИДЕНЦИАЛЬНОЙ ИНФОРМАЦИИ, СВЯЗАННОЙ С ПЕРСОНАЛЬНЫМИ ДАННЫМИ.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7.2. Руководитель, разрешающий доступ сотрудника к конфиденциальному документу, несет персональную ответственность за данное разрешение.</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7.3. Каждый сотрудник школы,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D84148" w:rsidRPr="002922B4" w:rsidRDefault="00D84148" w:rsidP="00A213D1">
      <w:pPr>
        <w:ind w:left="-142"/>
        <w:jc w:val="both"/>
        <w:rPr>
          <w:rFonts w:asciiTheme="minorHAnsi" w:hAnsiTheme="minorHAnsi" w:cstheme="minorHAnsi"/>
          <w:sz w:val="24"/>
          <w:szCs w:val="24"/>
        </w:rPr>
      </w:pPr>
      <w:r w:rsidRPr="002922B4">
        <w:rPr>
          <w:rFonts w:asciiTheme="minorHAnsi" w:hAnsiTheme="minorHAnsi" w:cstheme="minorHAnsi"/>
          <w:sz w:val="24"/>
          <w:szCs w:val="24"/>
        </w:rPr>
        <w:t xml:space="preserve">7.4. Лица, виновные в нарушение установленного законом порядка сбора, хранения, использования или распространения информации о гражданах (персональных данных) несут дисциплинарную, административную, </w:t>
      </w:r>
      <w:proofErr w:type="spellStart"/>
      <w:r w:rsidRPr="002922B4">
        <w:rPr>
          <w:rFonts w:asciiTheme="minorHAnsi" w:hAnsiTheme="minorHAnsi" w:cstheme="minorHAnsi"/>
          <w:sz w:val="24"/>
          <w:szCs w:val="24"/>
        </w:rPr>
        <w:t>гражданско</w:t>
      </w:r>
      <w:proofErr w:type="spellEnd"/>
      <w:r w:rsidRPr="002922B4">
        <w:rPr>
          <w:rFonts w:asciiTheme="minorHAnsi" w:hAnsiTheme="minorHAnsi" w:cstheme="minorHAnsi"/>
          <w:sz w:val="24"/>
          <w:szCs w:val="24"/>
        </w:rPr>
        <w:t>–правовую или уголовную ответственность в соответствии с федеральным законом.</w:t>
      </w:r>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ind w:left="-142"/>
        <w:jc w:val="both"/>
        <w:rPr>
          <w:rFonts w:asciiTheme="minorHAnsi" w:hAnsiTheme="minorHAnsi" w:cstheme="minorHAnsi"/>
          <w:sz w:val="24"/>
          <w:szCs w:val="24"/>
        </w:rPr>
      </w:pPr>
    </w:p>
    <w:p w:rsidR="00D84148" w:rsidRPr="002922B4" w:rsidRDefault="00D84148" w:rsidP="00A213D1">
      <w:pPr>
        <w:shd w:val="clear" w:color="auto" w:fill="FFFFFF"/>
        <w:tabs>
          <w:tab w:val="left" w:pos="6237"/>
        </w:tabs>
        <w:spacing w:line="276" w:lineRule="auto"/>
        <w:ind w:left="-142"/>
        <w:rPr>
          <w:rFonts w:asciiTheme="minorHAnsi" w:hAnsiTheme="minorHAnsi" w:cstheme="minorHAnsi"/>
          <w:spacing w:val="8"/>
          <w:sz w:val="24"/>
          <w:szCs w:val="24"/>
        </w:rPr>
      </w:pPr>
    </w:p>
    <w:p w:rsidR="00074C75" w:rsidRPr="002922B4" w:rsidRDefault="00074C75" w:rsidP="00A213D1">
      <w:pPr>
        <w:ind w:left="-142"/>
        <w:rPr>
          <w:rFonts w:asciiTheme="minorHAnsi" w:hAnsiTheme="minorHAnsi" w:cstheme="minorHAnsi"/>
          <w:sz w:val="24"/>
          <w:szCs w:val="24"/>
        </w:rPr>
      </w:pPr>
    </w:p>
    <w:sectPr w:rsidR="00074C75" w:rsidRPr="002922B4" w:rsidSect="00525EBB">
      <w:type w:val="continuous"/>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45402"/>
    <w:multiLevelType w:val="multilevel"/>
    <w:tmpl w:val="992A7312"/>
    <w:lvl w:ilvl="0">
      <w:start w:val="1"/>
      <w:numFmt w:val="decimal"/>
      <w:lvlText w:val="%1."/>
      <w:lvlJc w:val="left"/>
      <w:pPr>
        <w:ind w:left="333" w:hanging="360"/>
      </w:pPr>
      <w:rPr>
        <w:rFonts w:hint="default"/>
      </w:rPr>
    </w:lvl>
    <w:lvl w:ilvl="1">
      <w:start w:val="9"/>
      <w:numFmt w:val="decimal"/>
      <w:isLgl/>
      <w:lvlText w:val="%1.%2."/>
      <w:lvlJc w:val="left"/>
      <w:pPr>
        <w:ind w:left="720" w:hanging="720"/>
      </w:pPr>
      <w:rPr>
        <w:rFonts w:hint="default"/>
      </w:rPr>
    </w:lvl>
    <w:lvl w:ilvl="2">
      <w:start w:val="1"/>
      <w:numFmt w:val="decimal"/>
      <w:isLgl/>
      <w:lvlText w:val="%1.%2.%3."/>
      <w:lvlJc w:val="left"/>
      <w:pPr>
        <w:ind w:left="747" w:hanging="720"/>
      </w:pPr>
      <w:rPr>
        <w:rFonts w:hint="default"/>
      </w:rPr>
    </w:lvl>
    <w:lvl w:ilvl="3">
      <w:start w:val="1"/>
      <w:numFmt w:val="decimal"/>
      <w:isLgl/>
      <w:lvlText w:val="%1.%2.%3.%4."/>
      <w:lvlJc w:val="left"/>
      <w:pPr>
        <w:ind w:left="1134" w:hanging="1080"/>
      </w:pPr>
      <w:rPr>
        <w:rFonts w:hint="default"/>
      </w:rPr>
    </w:lvl>
    <w:lvl w:ilvl="4">
      <w:start w:val="1"/>
      <w:numFmt w:val="decimal"/>
      <w:isLgl/>
      <w:lvlText w:val="%1.%2.%3.%4.%5."/>
      <w:lvlJc w:val="left"/>
      <w:pPr>
        <w:ind w:left="1161"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575" w:hanging="1440"/>
      </w:pPr>
      <w:rPr>
        <w:rFonts w:hint="default"/>
      </w:rPr>
    </w:lvl>
    <w:lvl w:ilvl="7">
      <w:start w:val="1"/>
      <w:numFmt w:val="decimal"/>
      <w:isLgl/>
      <w:lvlText w:val="%1.%2.%3.%4.%5.%6.%7.%8."/>
      <w:lvlJc w:val="left"/>
      <w:pPr>
        <w:ind w:left="1962" w:hanging="1800"/>
      </w:pPr>
      <w:rPr>
        <w:rFonts w:hint="default"/>
      </w:rPr>
    </w:lvl>
    <w:lvl w:ilvl="8">
      <w:start w:val="1"/>
      <w:numFmt w:val="decimal"/>
      <w:isLgl/>
      <w:lvlText w:val="%1.%2.%3.%4.%5.%6.%7.%8.%9."/>
      <w:lvlJc w:val="left"/>
      <w:pPr>
        <w:ind w:left="1989" w:hanging="1800"/>
      </w:pPr>
      <w:rPr>
        <w:rFonts w:hint="default"/>
      </w:rPr>
    </w:lvl>
  </w:abstractNum>
  <w:abstractNum w:abstractNumId="1">
    <w:nsid w:val="3FE20609"/>
    <w:multiLevelType w:val="multilevel"/>
    <w:tmpl w:val="36E8E600"/>
    <w:lvl w:ilvl="0">
      <w:start w:val="1"/>
      <w:numFmt w:val="decimal"/>
      <w:lvlText w:val="%1."/>
      <w:lvlJc w:val="left"/>
      <w:pPr>
        <w:tabs>
          <w:tab w:val="num" w:pos="390"/>
        </w:tabs>
        <w:ind w:left="390" w:hanging="39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D84148"/>
    <w:rsid w:val="00074C75"/>
    <w:rsid w:val="002922B4"/>
    <w:rsid w:val="00426382"/>
    <w:rsid w:val="00514CF4"/>
    <w:rsid w:val="00525EBB"/>
    <w:rsid w:val="006C4A67"/>
    <w:rsid w:val="00862620"/>
    <w:rsid w:val="008A0D3A"/>
    <w:rsid w:val="009B75EC"/>
    <w:rsid w:val="009D4ED6"/>
    <w:rsid w:val="00A213D1"/>
    <w:rsid w:val="00BB043A"/>
    <w:rsid w:val="00C122CE"/>
    <w:rsid w:val="00D02D63"/>
    <w:rsid w:val="00D84148"/>
    <w:rsid w:val="00EB3C37"/>
    <w:rsid w:val="00F15B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148"/>
    <w:pPr>
      <w:widowControl w:val="0"/>
      <w:autoSpaceDE w:val="0"/>
      <w:autoSpaceDN w:val="0"/>
      <w:adjustRightInd w:val="0"/>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uiPriority w:val="9"/>
    <w:qFormat/>
    <w:rsid w:val="009B75EC"/>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9B75EC"/>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9B75EC"/>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9B75EC"/>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9B75EC"/>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9B75EC"/>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9B75EC"/>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9B75EC"/>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9B75EC"/>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5EC"/>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9B75EC"/>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9B75EC"/>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9B75EC"/>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9B75EC"/>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9B75EC"/>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9B75EC"/>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9B75EC"/>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9B75EC"/>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9B75EC"/>
    <w:rPr>
      <w:b/>
      <w:bCs/>
      <w:sz w:val="18"/>
      <w:szCs w:val="18"/>
    </w:rPr>
  </w:style>
  <w:style w:type="paragraph" w:styleId="a4">
    <w:name w:val="Title"/>
    <w:basedOn w:val="a"/>
    <w:next w:val="a"/>
    <w:link w:val="a5"/>
    <w:uiPriority w:val="10"/>
    <w:qFormat/>
    <w:rsid w:val="009B75EC"/>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9B75EC"/>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9B75EC"/>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9B75EC"/>
    <w:rPr>
      <w:i/>
      <w:iCs/>
      <w:color w:val="808080" w:themeColor="text1" w:themeTint="7F"/>
      <w:spacing w:val="10"/>
      <w:sz w:val="24"/>
      <w:szCs w:val="24"/>
    </w:rPr>
  </w:style>
  <w:style w:type="character" w:styleId="a8">
    <w:name w:val="Strong"/>
    <w:basedOn w:val="a0"/>
    <w:uiPriority w:val="22"/>
    <w:qFormat/>
    <w:rsid w:val="009B75EC"/>
    <w:rPr>
      <w:b/>
      <w:bCs/>
      <w:spacing w:val="0"/>
    </w:rPr>
  </w:style>
  <w:style w:type="character" w:styleId="a9">
    <w:name w:val="Emphasis"/>
    <w:uiPriority w:val="20"/>
    <w:qFormat/>
    <w:rsid w:val="009B75EC"/>
    <w:rPr>
      <w:b/>
      <w:bCs/>
      <w:i/>
      <w:iCs/>
      <w:color w:val="auto"/>
    </w:rPr>
  </w:style>
  <w:style w:type="paragraph" w:styleId="aa">
    <w:name w:val="No Spacing"/>
    <w:basedOn w:val="a"/>
    <w:uiPriority w:val="1"/>
    <w:qFormat/>
    <w:rsid w:val="009B75EC"/>
  </w:style>
  <w:style w:type="paragraph" w:styleId="ab">
    <w:name w:val="List Paragraph"/>
    <w:basedOn w:val="a"/>
    <w:uiPriority w:val="34"/>
    <w:qFormat/>
    <w:rsid w:val="009B75EC"/>
    <w:pPr>
      <w:ind w:left="720"/>
      <w:contextualSpacing/>
    </w:pPr>
  </w:style>
  <w:style w:type="paragraph" w:styleId="21">
    <w:name w:val="Quote"/>
    <w:basedOn w:val="a"/>
    <w:next w:val="a"/>
    <w:link w:val="22"/>
    <w:uiPriority w:val="29"/>
    <w:qFormat/>
    <w:rsid w:val="009B75EC"/>
    <w:rPr>
      <w:color w:val="5A5A5A" w:themeColor="text1" w:themeTint="A5"/>
    </w:rPr>
  </w:style>
  <w:style w:type="character" w:customStyle="1" w:styleId="22">
    <w:name w:val="Цитата 2 Знак"/>
    <w:basedOn w:val="a0"/>
    <w:link w:val="21"/>
    <w:uiPriority w:val="29"/>
    <w:rsid w:val="009B75EC"/>
    <w:rPr>
      <w:rFonts w:asciiTheme="minorHAnsi"/>
      <w:color w:val="5A5A5A" w:themeColor="text1" w:themeTint="A5"/>
    </w:rPr>
  </w:style>
  <w:style w:type="paragraph" w:styleId="ac">
    <w:name w:val="Intense Quote"/>
    <w:basedOn w:val="a"/>
    <w:next w:val="a"/>
    <w:link w:val="ad"/>
    <w:uiPriority w:val="30"/>
    <w:qFormat/>
    <w:rsid w:val="009B75EC"/>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9B75EC"/>
    <w:rPr>
      <w:rFonts w:asciiTheme="majorHAnsi" w:eastAsiaTheme="majorEastAsia" w:hAnsiTheme="majorHAnsi" w:cstheme="majorBidi"/>
      <w:i/>
      <w:iCs/>
      <w:sz w:val="20"/>
      <w:szCs w:val="20"/>
    </w:rPr>
  </w:style>
  <w:style w:type="character" w:styleId="ae">
    <w:name w:val="Subtle Emphasis"/>
    <w:uiPriority w:val="19"/>
    <w:qFormat/>
    <w:rsid w:val="009B75EC"/>
    <w:rPr>
      <w:i/>
      <w:iCs/>
      <w:color w:val="5A5A5A" w:themeColor="text1" w:themeTint="A5"/>
    </w:rPr>
  </w:style>
  <w:style w:type="character" w:styleId="af">
    <w:name w:val="Intense Emphasis"/>
    <w:uiPriority w:val="21"/>
    <w:qFormat/>
    <w:rsid w:val="009B75EC"/>
    <w:rPr>
      <w:b/>
      <w:bCs/>
      <w:i/>
      <w:iCs/>
      <w:color w:val="auto"/>
      <w:u w:val="single"/>
    </w:rPr>
  </w:style>
  <w:style w:type="character" w:styleId="af0">
    <w:name w:val="Subtle Reference"/>
    <w:uiPriority w:val="31"/>
    <w:qFormat/>
    <w:rsid w:val="009B75EC"/>
    <w:rPr>
      <w:smallCaps/>
    </w:rPr>
  </w:style>
  <w:style w:type="character" w:styleId="af1">
    <w:name w:val="Intense Reference"/>
    <w:uiPriority w:val="32"/>
    <w:qFormat/>
    <w:rsid w:val="009B75EC"/>
    <w:rPr>
      <w:b/>
      <w:bCs/>
      <w:smallCaps/>
      <w:color w:val="auto"/>
    </w:rPr>
  </w:style>
  <w:style w:type="character" w:styleId="af2">
    <w:name w:val="Book Title"/>
    <w:uiPriority w:val="33"/>
    <w:qFormat/>
    <w:rsid w:val="009B75EC"/>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9B75EC"/>
    <w:pPr>
      <w:outlineLvl w:val="9"/>
    </w:pPr>
  </w:style>
  <w:style w:type="paragraph" w:styleId="af4">
    <w:name w:val="Balloon Text"/>
    <w:basedOn w:val="a"/>
    <w:link w:val="af5"/>
    <w:uiPriority w:val="99"/>
    <w:semiHidden/>
    <w:unhideWhenUsed/>
    <w:rsid w:val="00525EBB"/>
    <w:rPr>
      <w:rFonts w:ascii="Tahoma" w:hAnsi="Tahoma" w:cs="Tahoma"/>
      <w:sz w:val="16"/>
      <w:szCs w:val="16"/>
    </w:rPr>
  </w:style>
  <w:style w:type="character" w:customStyle="1" w:styleId="af5">
    <w:name w:val="Текст выноски Знак"/>
    <w:basedOn w:val="a0"/>
    <w:link w:val="af4"/>
    <w:uiPriority w:val="99"/>
    <w:semiHidden/>
    <w:rsid w:val="00525EBB"/>
    <w:rPr>
      <w:rFonts w:ascii="Tahoma" w:eastAsia="Times New Roman" w:hAnsi="Tahoma" w:cs="Tahoma"/>
      <w:sz w:val="16"/>
      <w:szCs w:val="16"/>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4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1938</Words>
  <Characters>11048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9</cp:revision>
  <cp:lastPrinted>2021-01-22T07:16:00Z</cp:lastPrinted>
  <dcterms:created xsi:type="dcterms:W3CDTF">2013-05-08T11:35:00Z</dcterms:created>
  <dcterms:modified xsi:type="dcterms:W3CDTF">2021-02-04T06:18:00Z</dcterms:modified>
</cp:coreProperties>
</file>